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E100" w14:textId="77777777" w:rsidR="00DF09D2" w:rsidRDefault="00DF09D2" w:rsidP="008F1FA6">
      <w:pPr>
        <w:rPr>
          <w:rFonts w:ascii="Times New Roman" w:hAnsi="Times New Roman"/>
          <w:b/>
          <w:sz w:val="32"/>
          <w:szCs w:val="32"/>
        </w:rPr>
      </w:pPr>
    </w:p>
    <w:p w14:paraId="02178C85" w14:textId="062BC568" w:rsidR="008F1FA6" w:rsidRDefault="008F1FA6" w:rsidP="008F1FA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Till </w:t>
      </w:r>
      <w:proofErr w:type="spellStart"/>
      <w:r w:rsidRPr="006C539E">
        <w:rPr>
          <w:rFonts w:ascii="Times New Roman" w:hAnsi="Times New Roman"/>
          <w:b/>
          <w:i/>
          <w:sz w:val="32"/>
          <w:szCs w:val="32"/>
        </w:rPr>
        <w:t>sfft</w:t>
      </w:r>
      <w:r w:rsidRPr="006C539E">
        <w:rPr>
          <w:rFonts w:ascii="Times New Roman" w:hAnsi="Times New Roman"/>
          <w:b/>
          <w:sz w:val="32"/>
          <w:szCs w:val="32"/>
        </w:rPr>
        <w:t>:s</w:t>
      </w:r>
      <w:proofErr w:type="spellEnd"/>
      <w:r w:rsidRPr="006C539E">
        <w:rPr>
          <w:rFonts w:ascii="Times New Roman" w:hAnsi="Times New Roman"/>
          <w:b/>
          <w:sz w:val="32"/>
          <w:szCs w:val="32"/>
        </w:rPr>
        <w:t xml:space="preserve"> årsmöte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540FC2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5C767B05" w14:textId="77777777" w:rsidR="008F1FA6" w:rsidRDefault="008F1FA6" w:rsidP="008F1FA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85A4B35" w14:textId="2FC4C2F7" w:rsidR="008F1FA6" w:rsidRPr="006C539E" w:rsidRDefault="008F1FA6" w:rsidP="008F1FA6">
      <w:pPr>
        <w:ind w:right="601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§ 11 </w:t>
      </w:r>
      <w:r w:rsidRPr="006C53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Utvärdering av beslutet från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de två senaste</w:t>
      </w:r>
      <w:r w:rsidRPr="006C53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årsmöte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na</w:t>
      </w:r>
      <w:r w:rsidRPr="006C539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att på prov möjliggöra att ordföranden för riksstyrelsen inte måste representera en lokalförening. </w:t>
      </w:r>
    </w:p>
    <w:p w14:paraId="4B03F94F" w14:textId="77777777" w:rsidR="008F1FA6" w:rsidRDefault="008F1FA6" w:rsidP="008F1FA6">
      <w:pPr>
        <w:rPr>
          <w:b/>
          <w:bCs/>
        </w:rPr>
      </w:pPr>
    </w:p>
    <w:p w14:paraId="4618523B" w14:textId="1216293A" w:rsidR="00176A85" w:rsidRDefault="00176A85" w:rsidP="008F1F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Det senaste dryga året </w:t>
      </w:r>
      <w:r w:rsidR="001B2979">
        <w:rPr>
          <w:rFonts w:ascii="Times New Roman" w:hAnsi="Times New Roman"/>
          <w:sz w:val="24"/>
        </w:rPr>
        <w:t xml:space="preserve">(sedan maj 2023) </w:t>
      </w:r>
      <w:r>
        <w:rPr>
          <w:rFonts w:ascii="Times New Roman" w:hAnsi="Times New Roman"/>
          <w:sz w:val="24"/>
        </w:rPr>
        <w:t xml:space="preserve">har </w:t>
      </w:r>
      <w:proofErr w:type="spellStart"/>
      <w:r w:rsidRPr="00176A85">
        <w:rPr>
          <w:rFonts w:ascii="Times New Roman" w:hAnsi="Times New Roman"/>
          <w:i/>
          <w:iCs/>
          <w:sz w:val="24"/>
        </w:rPr>
        <w:t>sfft</w:t>
      </w:r>
      <w:r>
        <w:rPr>
          <w:rFonts w:ascii="Times New Roman" w:hAnsi="Times New Roman"/>
          <w:sz w:val="24"/>
        </w:rPr>
        <w:t>:s</w:t>
      </w:r>
      <w:proofErr w:type="spellEnd"/>
      <w:r>
        <w:rPr>
          <w:rFonts w:ascii="Times New Roman" w:hAnsi="Times New Roman"/>
          <w:sz w:val="24"/>
        </w:rPr>
        <w:t xml:space="preserve"> ordförande kunnat avlastas från det dubbla uppdraget att även representera en lokalförening och delta i den lokala styrelsens arbete. Denna ordning besluta</w:t>
      </w:r>
      <w:r w:rsidR="001B2979">
        <w:rPr>
          <w:rFonts w:ascii="Times New Roman" w:hAnsi="Times New Roman"/>
          <w:sz w:val="24"/>
        </w:rPr>
        <w:t>des</w:t>
      </w:r>
      <w:r>
        <w:rPr>
          <w:rFonts w:ascii="Times New Roman" w:hAnsi="Times New Roman"/>
          <w:sz w:val="24"/>
        </w:rPr>
        <w:t xml:space="preserve"> på prov efter ett förslag till årsmötet 2022 från Jörgen Gunnarsson, </w:t>
      </w:r>
      <w:proofErr w:type="spellStart"/>
      <w:r>
        <w:rPr>
          <w:rFonts w:ascii="Times New Roman" w:hAnsi="Times New Roman"/>
          <w:sz w:val="24"/>
        </w:rPr>
        <w:t>DFF</w:t>
      </w:r>
      <w:proofErr w:type="spellEnd"/>
      <w:r>
        <w:rPr>
          <w:rFonts w:ascii="Times New Roman" w:hAnsi="Times New Roman"/>
          <w:sz w:val="24"/>
        </w:rPr>
        <w:t>. Förslaget bifogas för att ge en bakgrund för den som vill läsa.</w:t>
      </w:r>
    </w:p>
    <w:p w14:paraId="517DBF13" w14:textId="6018234D" w:rsidR="00176A85" w:rsidRDefault="00176A85" w:rsidP="008F1FA6">
      <w:pPr>
        <w:rPr>
          <w:rFonts w:ascii="Times New Roman" w:hAnsi="Times New Roman"/>
          <w:sz w:val="24"/>
        </w:rPr>
      </w:pPr>
    </w:p>
    <w:p w14:paraId="190F344A" w14:textId="451D0A95" w:rsidR="00176A85" w:rsidRDefault="00176A85" w:rsidP="008F1F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För ordföranden har dett</w:t>
      </w:r>
      <w:r w:rsidR="00490EC7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varit en viktig avlastning som </w:t>
      </w:r>
      <w:r w:rsidR="00DF09D2">
        <w:rPr>
          <w:rFonts w:ascii="Times New Roman" w:hAnsi="Times New Roman"/>
          <w:sz w:val="24"/>
        </w:rPr>
        <w:t xml:space="preserve">har </w:t>
      </w:r>
      <w:r>
        <w:rPr>
          <w:rFonts w:ascii="Times New Roman" w:hAnsi="Times New Roman"/>
          <w:sz w:val="24"/>
        </w:rPr>
        <w:t xml:space="preserve">möjliggjort att kunna ha kvar uppdraget. </w:t>
      </w:r>
      <w:r w:rsidR="00490EC7">
        <w:rPr>
          <w:rFonts w:ascii="Times New Roman" w:hAnsi="Times New Roman"/>
          <w:sz w:val="24"/>
        </w:rPr>
        <w:t xml:space="preserve">Ordföranden ska förutom att leda styrelsens arbete </w:t>
      </w:r>
      <w:r w:rsidR="00DF09D2">
        <w:rPr>
          <w:rFonts w:ascii="Times New Roman" w:hAnsi="Times New Roman"/>
          <w:sz w:val="24"/>
        </w:rPr>
        <w:t>bland annat</w:t>
      </w:r>
      <w:r w:rsidR="00490EC7">
        <w:rPr>
          <w:rFonts w:ascii="Times New Roman" w:hAnsi="Times New Roman"/>
          <w:sz w:val="24"/>
        </w:rPr>
        <w:t xml:space="preserve"> delta i möten med de nordiska ordförandena och hantera diverse frågor som kommer in till föreningen. Genom at</w:t>
      </w:r>
      <w:r w:rsidR="001B2979">
        <w:rPr>
          <w:rFonts w:ascii="Times New Roman" w:hAnsi="Times New Roman"/>
          <w:sz w:val="24"/>
        </w:rPr>
        <w:t>t</w:t>
      </w:r>
      <w:r w:rsidR="00490EC7">
        <w:rPr>
          <w:rFonts w:ascii="Times New Roman" w:hAnsi="Times New Roman"/>
          <w:sz w:val="24"/>
        </w:rPr>
        <w:t xml:space="preserve"> kunna fokusera på riksstyrelsen arbete blir uppdraget mer möjligt</w:t>
      </w:r>
      <w:r w:rsidR="001B2979">
        <w:rPr>
          <w:rFonts w:ascii="Times New Roman" w:hAnsi="Times New Roman"/>
          <w:sz w:val="24"/>
        </w:rPr>
        <w:t xml:space="preserve"> och det ger ett större utrymme för att driva frågor som är viktiga för föreningen</w:t>
      </w:r>
      <w:r w:rsidR="00490EC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Hel</w:t>
      </w:r>
      <w:r w:rsidR="001B297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styrelsen uppfattar också tillskottet av en extra ledamot som positivt eftersom varje medlem bidrar med engagemang och idéer.</w:t>
      </w:r>
      <w:r w:rsidR="001B2979">
        <w:rPr>
          <w:rFonts w:ascii="Times New Roman" w:hAnsi="Times New Roman"/>
          <w:sz w:val="24"/>
        </w:rPr>
        <w:t xml:space="preserve"> Kostnaden för en ytterligare </w:t>
      </w:r>
      <w:r w:rsidR="00DF09D2">
        <w:rPr>
          <w:rFonts w:ascii="Times New Roman" w:hAnsi="Times New Roman"/>
          <w:sz w:val="24"/>
        </w:rPr>
        <w:t>styrelseledamot får naturligtvis beaktas men bedöms som marginell.</w:t>
      </w:r>
    </w:p>
    <w:p w14:paraId="693ECD36" w14:textId="77777777" w:rsidR="00176A85" w:rsidRDefault="00176A85" w:rsidP="008F1FA6">
      <w:pPr>
        <w:rPr>
          <w:rFonts w:ascii="Times New Roman" w:hAnsi="Times New Roman"/>
          <w:sz w:val="24"/>
        </w:rPr>
      </w:pPr>
    </w:p>
    <w:p w14:paraId="098B4BFE" w14:textId="5829CA88" w:rsidR="008F1FA6" w:rsidRDefault="00490EC7" w:rsidP="008F1F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Alla riksstyrelsens ledamöter lägger ner ett stort ideellt engagemang genom att uppdraget innebär att sitta i dubbla styrelser. </w:t>
      </w:r>
      <w:r w:rsidR="00DF09D2">
        <w:rPr>
          <w:rFonts w:ascii="Times New Roman" w:hAnsi="Times New Roman"/>
          <w:sz w:val="24"/>
        </w:rPr>
        <w:t>Styrelsen tänker att det</w:t>
      </w:r>
      <w:r>
        <w:rPr>
          <w:rFonts w:ascii="Times New Roman" w:hAnsi="Times New Roman"/>
          <w:sz w:val="24"/>
        </w:rPr>
        <w:t xml:space="preserve"> på sikt </w:t>
      </w:r>
      <w:r w:rsidR="00DF09D2">
        <w:rPr>
          <w:rFonts w:ascii="Times New Roman" w:hAnsi="Times New Roman"/>
          <w:sz w:val="24"/>
        </w:rPr>
        <w:t xml:space="preserve">vore önskvärt </w:t>
      </w:r>
      <w:r>
        <w:rPr>
          <w:rFonts w:ascii="Times New Roman" w:hAnsi="Times New Roman"/>
          <w:sz w:val="24"/>
        </w:rPr>
        <w:t xml:space="preserve">att erbjuda en liknande </w:t>
      </w:r>
      <w:r w:rsidR="001B2979">
        <w:rPr>
          <w:rFonts w:ascii="Times New Roman" w:hAnsi="Times New Roman"/>
          <w:sz w:val="24"/>
        </w:rPr>
        <w:t xml:space="preserve">möjlighet till </w:t>
      </w:r>
      <w:r>
        <w:rPr>
          <w:rFonts w:ascii="Times New Roman" w:hAnsi="Times New Roman"/>
          <w:sz w:val="24"/>
        </w:rPr>
        <w:t xml:space="preserve">avlastning även för riksstyrelsens kassör och sekreterare. I nuläget </w:t>
      </w:r>
      <w:r w:rsidR="001B2979">
        <w:rPr>
          <w:rFonts w:ascii="Times New Roman" w:hAnsi="Times New Roman"/>
          <w:sz w:val="24"/>
        </w:rPr>
        <w:t xml:space="preserve">vill dock riksstyrelsen föreslå årsmötet att den nya ordningen för val av ordförande permanentas och att årsmötet tar ett första beslut om stadgeändring för att möjliggöra detta. </w:t>
      </w:r>
    </w:p>
    <w:p w14:paraId="3FEF09A5" w14:textId="77777777" w:rsidR="008F1FA6" w:rsidRDefault="008F1FA6" w:rsidP="008F1FA6">
      <w:pPr>
        <w:rPr>
          <w:rFonts w:ascii="Times New Roman" w:hAnsi="Times New Roman"/>
          <w:sz w:val="24"/>
        </w:rPr>
      </w:pPr>
    </w:p>
    <w:p w14:paraId="5051C586" w14:textId="77777777" w:rsidR="008F1FA6" w:rsidRDefault="008F1FA6" w:rsidP="008F1F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För riksstyrelsen,</w:t>
      </w:r>
    </w:p>
    <w:p w14:paraId="6C138390" w14:textId="5DD37B11" w:rsidR="008F1FA6" w:rsidRDefault="008F1FA6" w:rsidP="008F1FA6">
      <w:pPr>
        <w:rPr>
          <w:rFonts w:ascii="Times New Roman" w:hAnsi="Times New Roman"/>
          <w:sz w:val="24"/>
        </w:rPr>
      </w:pPr>
    </w:p>
    <w:p w14:paraId="1525122C" w14:textId="77777777" w:rsidR="00DF09D2" w:rsidRDefault="00DF09D2" w:rsidP="008F1FA6">
      <w:pPr>
        <w:rPr>
          <w:rFonts w:ascii="Times New Roman" w:hAnsi="Times New Roman"/>
          <w:sz w:val="24"/>
        </w:rPr>
      </w:pPr>
    </w:p>
    <w:p w14:paraId="43AB1C01" w14:textId="77777777" w:rsidR="008F1FA6" w:rsidRDefault="008F1FA6" w:rsidP="008F1FA6">
      <w:pPr>
        <w:rPr>
          <w:rFonts w:ascii="Times New Roman" w:hAnsi="Times New Roman"/>
          <w:sz w:val="24"/>
        </w:rPr>
      </w:pPr>
    </w:p>
    <w:p w14:paraId="165E3366" w14:textId="77777777" w:rsidR="008F1FA6" w:rsidRDefault="008F1FA6" w:rsidP="008F1F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Lotta Beskow</w:t>
      </w:r>
    </w:p>
    <w:p w14:paraId="36E68C26" w14:textId="77777777" w:rsidR="008F1FA6" w:rsidRPr="006C539E" w:rsidRDefault="008F1FA6" w:rsidP="008F1F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ordförande</w:t>
      </w:r>
    </w:p>
    <w:p w14:paraId="52FD1B2C" w14:textId="77777777" w:rsidR="0031402B" w:rsidRDefault="00DF09D2"/>
    <w:sectPr w:rsidR="0031402B" w:rsidSect="007056A9">
      <w:headerReference w:type="default" r:id="rId4"/>
      <w:headerReference w:type="first" r:id="rId5"/>
      <w:pgSz w:w="11906" w:h="16838"/>
      <w:pgMar w:top="2336" w:right="1418" w:bottom="1418" w:left="1418" w:header="53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5B35" w14:textId="77777777" w:rsidR="000553E4" w:rsidRPr="00302E96" w:rsidRDefault="00DF09D2" w:rsidP="00302E96">
    <w:pPr>
      <w:pStyle w:val="Sidhuvud"/>
      <w:pBdr>
        <w:bottom w:val="single" w:sz="4" w:space="1" w:color="999999"/>
      </w:pBdr>
      <w:tabs>
        <w:tab w:val="clear" w:pos="9072"/>
        <w:tab w:val="right" w:pos="9000"/>
      </w:tabs>
      <w:ind w:right="-1368"/>
      <w:rPr>
        <w:color w:val="808080"/>
      </w:rPr>
    </w:pPr>
    <w:r w:rsidRPr="006E1317">
      <w:rPr>
        <w:i/>
        <w:color w:val="808080"/>
      </w:rPr>
      <w:t>Svenska föreningen för familjeterapi</w:t>
    </w:r>
    <w:r>
      <w:rPr>
        <w:color w:val="808080"/>
      </w:rPr>
      <w:tab/>
    </w:r>
    <w:r>
      <w:rPr>
        <w:color w:val="808080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1493" w14:textId="77777777" w:rsidR="000553E4" w:rsidRDefault="00DF09D2" w:rsidP="00302E96">
    <w:pPr>
      <w:pStyle w:val="Sidhuvud"/>
      <w:ind w:left="-1418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noProof/>
      </w:rPr>
      <w:drawing>
        <wp:anchor distT="0" distB="0" distL="114300" distR="114300" simplePos="0" relativeHeight="251659264" behindDoc="1" locked="0" layoutInCell="1" allowOverlap="1" wp14:anchorId="6DBE8805" wp14:editId="41751C2E">
          <wp:simplePos x="0" y="0"/>
          <wp:positionH relativeFrom="column">
            <wp:posOffset>114300</wp:posOffset>
          </wp:positionH>
          <wp:positionV relativeFrom="paragraph">
            <wp:posOffset>4457700</wp:posOffset>
          </wp:positionV>
          <wp:extent cx="5596255" cy="4809490"/>
          <wp:effectExtent l="0" t="0" r="0" b="5715"/>
          <wp:wrapNone/>
          <wp:docPr id="1" name="Bild 1" descr="sf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f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255" cy="480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4C6EDFF" wp14:editId="1EA52EF3">
          <wp:simplePos x="0" y="0"/>
          <wp:positionH relativeFrom="column">
            <wp:posOffset>-900430</wp:posOffset>
          </wp:positionH>
          <wp:positionV relativeFrom="paragraph">
            <wp:posOffset>6985</wp:posOffset>
          </wp:positionV>
          <wp:extent cx="7753985" cy="1097280"/>
          <wp:effectExtent l="0" t="0" r="3810" b="2540"/>
          <wp:wrapNone/>
          <wp:docPr id="2" name="Bild 2" descr="sfft3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ft34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52" r="5818"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A6"/>
    <w:rsid w:val="00176A85"/>
    <w:rsid w:val="001A4643"/>
    <w:rsid w:val="001B2979"/>
    <w:rsid w:val="00382D15"/>
    <w:rsid w:val="00490EC7"/>
    <w:rsid w:val="006B7FC7"/>
    <w:rsid w:val="008056D2"/>
    <w:rsid w:val="008F1FA6"/>
    <w:rsid w:val="00BB377F"/>
    <w:rsid w:val="00DF09D2"/>
    <w:rsid w:val="00F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4946AF"/>
  <w14:defaultImageDpi w14:val="32767"/>
  <w15:chartTrackingRefBased/>
  <w15:docId w15:val="{515F3221-1433-D649-BFFB-2547EA8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FA6"/>
    <w:rPr>
      <w:rFonts w:ascii="Futura Lt BT" w:eastAsia="Times New Roman" w:hAnsi="Futura Lt BT" w:cs="Times New Roman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F1F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F1FA6"/>
    <w:rPr>
      <w:rFonts w:ascii="Futura Lt BT" w:eastAsia="Times New Roman" w:hAnsi="Futura Lt BT" w:cs="Times New Roman"/>
      <w:sz w:val="20"/>
      <w:lang w:eastAsia="sv-SE"/>
    </w:rPr>
  </w:style>
  <w:style w:type="character" w:styleId="Sidnummer">
    <w:name w:val="page number"/>
    <w:basedOn w:val="Standardstycketeckensnitt"/>
    <w:rsid w:val="008F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Beskow</dc:creator>
  <cp:keywords/>
  <dc:description/>
  <cp:lastModifiedBy>Lotta Beskow</cp:lastModifiedBy>
  <cp:revision>1</cp:revision>
  <dcterms:created xsi:type="dcterms:W3CDTF">2024-10-01T17:59:00Z</dcterms:created>
  <dcterms:modified xsi:type="dcterms:W3CDTF">2024-10-03T11:51:00Z</dcterms:modified>
</cp:coreProperties>
</file>